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C" w:rsidRDefault="00721FB6" w:rsidP="00721FB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REGOLAMENTO LOTTERIA </w:t>
      </w:r>
    </w:p>
    <w:p w:rsidR="00721FB6" w:rsidRDefault="00721FB6" w:rsidP="00721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“UNITI A SOSTEGNO DELLA DISABILITA’”</w:t>
      </w:r>
    </w:p>
    <w:p w:rsidR="00721FB6" w:rsidRPr="00721FB6" w:rsidRDefault="00721FB6" w:rsidP="00721FB6">
      <w:pPr>
        <w:jc w:val="center"/>
        <w:rPr>
          <w:b/>
          <w:sz w:val="24"/>
          <w:szCs w:val="24"/>
        </w:rPr>
      </w:pPr>
    </w:p>
    <w:p w:rsidR="00721FB6" w:rsidRDefault="00721FB6" w:rsidP="00721FB6">
      <w:pPr>
        <w:jc w:val="both"/>
      </w:pPr>
      <w:r>
        <w:t xml:space="preserve">L’Associazione AREP ONLUS con sede in Villorba (TV), in Via </w:t>
      </w:r>
      <w:proofErr w:type="spellStart"/>
      <w:r>
        <w:t>Vazzole</w:t>
      </w:r>
      <w:proofErr w:type="spellEnd"/>
      <w:r>
        <w:t xml:space="preserve"> nr. 5, C.F. 91002060266, promuove una Lotteria avente come scopo la raccolta fondi per finanziare le proprie attività sociali.</w:t>
      </w:r>
    </w:p>
    <w:p w:rsidR="00721FB6" w:rsidRDefault="00721FB6" w:rsidP="00721FB6">
      <w:pPr>
        <w:jc w:val="both"/>
      </w:pPr>
      <w:r>
        <w:t>A tal fine, regolamenta le operazioni della manifestazione nel seguente modo:</w:t>
      </w:r>
    </w:p>
    <w:p w:rsidR="00721FB6" w:rsidRDefault="00721FB6" w:rsidP="00721FB6">
      <w:pPr>
        <w:jc w:val="center"/>
        <w:rPr>
          <w:b/>
        </w:rPr>
      </w:pPr>
      <w:r>
        <w:rPr>
          <w:b/>
        </w:rPr>
        <w:t xml:space="preserve">L’estrazione avrà luogo il giorno </w:t>
      </w:r>
      <w:r w:rsidR="00A057EE">
        <w:rPr>
          <w:b/>
        </w:rPr>
        <w:t>06</w:t>
      </w:r>
      <w:r>
        <w:rPr>
          <w:b/>
        </w:rPr>
        <w:t xml:space="preserve"> </w:t>
      </w:r>
      <w:r w:rsidR="00E3608A">
        <w:rPr>
          <w:b/>
        </w:rPr>
        <w:t>luglio</w:t>
      </w:r>
      <w:r>
        <w:rPr>
          <w:b/>
        </w:rPr>
        <w:t xml:space="preserve"> </w:t>
      </w:r>
      <w:r w:rsidR="00A057EE">
        <w:rPr>
          <w:b/>
        </w:rPr>
        <w:t>2019 alle ore 11.30</w:t>
      </w:r>
    </w:p>
    <w:p w:rsidR="00A057EE" w:rsidRPr="00721FB6" w:rsidRDefault="00A057EE" w:rsidP="00721FB6">
      <w:pPr>
        <w:jc w:val="center"/>
        <w:rPr>
          <w:b/>
        </w:rPr>
      </w:pPr>
      <w:proofErr w:type="gramStart"/>
      <w:r>
        <w:rPr>
          <w:b/>
        </w:rPr>
        <w:t>presso</w:t>
      </w:r>
      <w:proofErr w:type="gramEnd"/>
      <w:r>
        <w:rPr>
          <w:b/>
        </w:rPr>
        <w:t xml:space="preserve"> </w:t>
      </w:r>
      <w:r w:rsidR="00E3608A">
        <w:rPr>
          <w:b/>
        </w:rPr>
        <w:t>la galleria del Centro Commerciale Parco Panorama di Villorba – Via Cartiera, 5</w:t>
      </w:r>
    </w:p>
    <w:p w:rsidR="00721FB6" w:rsidRDefault="00A057EE" w:rsidP="00721FB6">
      <w:pPr>
        <w:jc w:val="both"/>
      </w:pPr>
      <w:r>
        <w:t xml:space="preserve">I premi </w:t>
      </w:r>
      <w:r w:rsidR="002E1529">
        <w:t>saran</w:t>
      </w:r>
      <w:r>
        <w:t>no nr. 2</w:t>
      </w:r>
      <w:r w:rsidR="00366A13">
        <w:t>4</w:t>
      </w:r>
      <w:r>
        <w:t xml:space="preserve"> e s</w:t>
      </w:r>
      <w:r w:rsidR="002E1529">
        <w:t>aran</w:t>
      </w:r>
      <w:r>
        <w:t xml:space="preserve">no elencati a parte in ordine decrescente dal primo all’ultimo e saranno esposti presso le zone comuni adiacenti al bar del complesso </w:t>
      </w:r>
      <w:proofErr w:type="spellStart"/>
      <w:r>
        <w:t>Arep</w:t>
      </w:r>
      <w:proofErr w:type="spellEnd"/>
      <w:r>
        <w:t xml:space="preserve"> Onlus in Via </w:t>
      </w:r>
      <w:proofErr w:type="spellStart"/>
      <w:r>
        <w:t>Vazzole</w:t>
      </w:r>
      <w:proofErr w:type="spellEnd"/>
      <w:r>
        <w:t xml:space="preserve"> nr. 5 – Villorba (TV), pubblicati on line tramite il nostro sito e nella nostra pagina </w:t>
      </w:r>
      <w:proofErr w:type="spellStart"/>
      <w:r>
        <w:t>Facebook</w:t>
      </w:r>
      <w:proofErr w:type="spellEnd"/>
      <w:r>
        <w:t>.</w:t>
      </w:r>
    </w:p>
    <w:p w:rsidR="00A057EE" w:rsidRDefault="00A057EE" w:rsidP="00721FB6">
      <w:pPr>
        <w:jc w:val="both"/>
      </w:pPr>
      <w:r>
        <w:t>Saranno posti in vendita nr. 1</w:t>
      </w:r>
      <w:r w:rsidR="00FE55E8">
        <w:t>6</w:t>
      </w:r>
      <w:r>
        <w:t>.000 biglietti numerati dal n. 00001 al n. 1</w:t>
      </w:r>
      <w:r w:rsidR="00FE55E8">
        <w:t>6</w:t>
      </w:r>
      <w:r>
        <w:t>.000</w:t>
      </w:r>
      <w:r w:rsidR="002E1529">
        <w:t xml:space="preserve"> e saranno venduti al prezzo di € 2,50 cadauno. I biglietti saranno raccolti in blocchetti da 40 pezzi ciascuno con il sistema matrice/ figlia.</w:t>
      </w:r>
    </w:p>
    <w:p w:rsidR="002E1529" w:rsidRDefault="002E1529" w:rsidP="00721FB6">
      <w:pPr>
        <w:jc w:val="both"/>
      </w:pPr>
      <w:r>
        <w:t>Sulla figlia contenente il numero corrispondente a ciascuna matrice saranno indicati: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Denominazione della lotteria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Prezzo del biglietto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Elenco dei premi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Data e luogo dell’estrazione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Riferimento web per il regolamento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Gli estremi per la comunicazione al sindaco</w:t>
      </w:r>
    </w:p>
    <w:p w:rsidR="002E1529" w:rsidRDefault="002E1529" w:rsidP="002E1529">
      <w:pPr>
        <w:pStyle w:val="Paragrafoelenco"/>
        <w:numPr>
          <w:ilvl w:val="0"/>
          <w:numId w:val="5"/>
        </w:numPr>
        <w:jc w:val="both"/>
      </w:pPr>
      <w:r>
        <w:t>Riferimenti di legge sulle vincite</w:t>
      </w:r>
    </w:p>
    <w:p w:rsidR="002E1529" w:rsidRDefault="002E1529" w:rsidP="002E1529">
      <w:pPr>
        <w:jc w:val="both"/>
      </w:pPr>
      <w:r>
        <w:t xml:space="preserve">La vendita dei biglietti avverrà attraverso i soci ed i simpatizzanti dell’Associazione, ovvero attraverso esercizi commerciali, parrocchie, gruppi associativi ed organizzazione similari, privati disponibili alla vendita degli stessi, previa assunzione di responsabilità da </w:t>
      </w:r>
      <w:r w:rsidR="00FF66B6">
        <w:t>parte degli stessi all’integrale conservazione dei blocchetti, nel caso dei biglietti venduti, delle relative matrici.</w:t>
      </w:r>
    </w:p>
    <w:p w:rsidR="00FF66B6" w:rsidRDefault="00FF66B6" w:rsidP="002E1529">
      <w:pPr>
        <w:jc w:val="both"/>
      </w:pPr>
      <w:r>
        <w:t>I biglietti invenduti verranno ritirati entro il 3</w:t>
      </w:r>
      <w:r w:rsidR="00E3608A">
        <w:t>0</w:t>
      </w:r>
      <w:r>
        <w:t>/0</w:t>
      </w:r>
      <w:r w:rsidR="00E3608A">
        <w:t>6</w:t>
      </w:r>
      <w:r>
        <w:t>/2019, segnalati su un apposito verbale e conservati per la distruzione che avverrà in una fase precedente a quella dell’estrazione in presenza della Commissione Validatrice.</w:t>
      </w:r>
    </w:p>
    <w:p w:rsidR="00FF66B6" w:rsidRDefault="00FF66B6" w:rsidP="002E1529">
      <w:pPr>
        <w:jc w:val="both"/>
      </w:pPr>
      <w:r>
        <w:t>L’estrazione avverrà in presenza della Commissione Validatrice, composta da un delegato dell’Associazione, da 1 testimone e dal Funzionario Delegato dall’Amministrazione Comunale di Villorba.</w:t>
      </w:r>
    </w:p>
    <w:p w:rsidR="00FF66B6" w:rsidRDefault="00FF66B6" w:rsidP="002E1529">
      <w:pPr>
        <w:jc w:val="both"/>
      </w:pPr>
      <w:r>
        <w:lastRenderedPageBreak/>
        <w:t>Le matrici dei biglietti venduti verranno inserite in un contenitore opportunatamente sigillato, timbrato e contrassegnato dai membri della Commissione Validatrice, per poi procedere all’estrazione dei biglietti vincenti.</w:t>
      </w:r>
    </w:p>
    <w:p w:rsidR="005B69A5" w:rsidRDefault="005B69A5" w:rsidP="002E1529">
      <w:pPr>
        <w:jc w:val="both"/>
      </w:pPr>
      <w:r>
        <w:t>La prima e</w:t>
      </w:r>
      <w:r w:rsidR="00366A13">
        <w:t>strazione farà riferimento al 24° premio, la seconda al 23</w:t>
      </w:r>
      <w:r>
        <w:t>° premio e così via fino alla vent</w:t>
      </w:r>
      <w:r w:rsidR="00366A13">
        <w:t>iquattre</w:t>
      </w:r>
      <w:r>
        <w:t>sima riferita al 1° premio.</w:t>
      </w:r>
    </w:p>
    <w:p w:rsidR="005B69A5" w:rsidRDefault="005B69A5" w:rsidP="002E1529">
      <w:pPr>
        <w:jc w:val="both"/>
      </w:pPr>
      <w:r>
        <w:t>Ciascuna matrice estratta sarà timbrata e vidimata dalla Commissione Validatrice e quindi contrassegnata con la numerazione relativa al premio abbinato.</w:t>
      </w:r>
    </w:p>
    <w:p w:rsidR="005B69A5" w:rsidRDefault="005B69A5" w:rsidP="005B69A5">
      <w:pPr>
        <w:jc w:val="both"/>
      </w:pPr>
      <w:r>
        <w:t>Ultimate le operazioni di estrazione, sarà redatto dalla Commissione Validatrice un apposito verbale in triplice copia.</w:t>
      </w:r>
    </w:p>
    <w:p w:rsidR="005B69A5" w:rsidRDefault="005B69A5" w:rsidP="005B69A5">
      <w:pPr>
        <w:jc w:val="both"/>
      </w:pPr>
      <w:r>
        <w:t xml:space="preserve">La numerazione dei biglietti risultanti vincenti verrà resa nota con la pubblicazione nel sito internet </w:t>
      </w:r>
      <w:hyperlink r:id="rId8" w:history="1">
        <w:r w:rsidRPr="002B44D6">
          <w:rPr>
            <w:rStyle w:val="Collegamentoipertestuale"/>
          </w:rPr>
          <w:t>www.arep.it</w:t>
        </w:r>
      </w:hyperlink>
      <w:r>
        <w:t xml:space="preserve"> e pagina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Arep</w:t>
      </w:r>
      <w:proofErr w:type="spellEnd"/>
      <w:r>
        <w:t xml:space="preserve"> Onlus Sociale entro i 5 giorni successivi all’estrazione.</w:t>
      </w:r>
    </w:p>
    <w:p w:rsidR="005B69A5" w:rsidRDefault="005B69A5" w:rsidP="005B69A5">
      <w:pPr>
        <w:jc w:val="both"/>
      </w:pPr>
      <w:r>
        <w:t xml:space="preserve">La consegna </w:t>
      </w:r>
      <w:r w:rsidR="00E3608A">
        <w:t>dei premi avverrà dal giorno 7 luglio</w:t>
      </w:r>
      <w:r>
        <w:t xml:space="preserve"> 2019 al 6 </w:t>
      </w:r>
      <w:r w:rsidR="00E3608A">
        <w:t>agosto</w:t>
      </w:r>
      <w:r>
        <w:t xml:space="preserve"> 2019 presso gli uffici amministrativi di </w:t>
      </w:r>
      <w:proofErr w:type="spellStart"/>
      <w:r>
        <w:t>Arep</w:t>
      </w:r>
      <w:proofErr w:type="spellEnd"/>
      <w:r>
        <w:t xml:space="preserve"> Onlus </w:t>
      </w:r>
      <w:r w:rsidR="00B94D4B">
        <w:t>dalle ore 9.00 alle ore 13.</w:t>
      </w:r>
    </w:p>
    <w:p w:rsidR="009A73B8" w:rsidRDefault="009A73B8" w:rsidP="005B69A5">
      <w:pPr>
        <w:jc w:val="both"/>
      </w:pPr>
      <w:r>
        <w:t>Costituisce unico titolo a ritiro del premio il biglietto indicato tra quelli vincenti che risulti al momento della presentazione, non alterato, manomesso, abraso o illeggibile in alcun modo.</w:t>
      </w:r>
    </w:p>
    <w:p w:rsidR="009A73B8" w:rsidRDefault="009A73B8" w:rsidP="005B69A5">
      <w:pPr>
        <w:jc w:val="both"/>
      </w:pPr>
      <w:r>
        <w:t>La persona che ritirerà il premio dovrà presentarsi munita di un documento di identità e firmare la ricevuta comprovante l’avvenuto ritiro del premio.</w:t>
      </w:r>
    </w:p>
    <w:p w:rsidR="009A73B8" w:rsidRDefault="009A73B8" w:rsidP="005B69A5">
      <w:pPr>
        <w:jc w:val="both"/>
      </w:pPr>
      <w:r>
        <w:t>Il vincitore del premio è tenuto a corrispondere all’Associazione la ritenuta d’</w:t>
      </w:r>
      <w:r w:rsidR="00BA556D">
        <w:t xml:space="preserve">acconto </w:t>
      </w:r>
      <w:r>
        <w:t>pari</w:t>
      </w:r>
      <w:r w:rsidR="00BA556D">
        <w:t xml:space="preserve"> al 10% del bene aggiudicato, ai sensi dell’art. 30 del DPR 600/73.</w:t>
      </w:r>
    </w:p>
    <w:p w:rsidR="00BA556D" w:rsidRDefault="00BA556D" w:rsidP="005B69A5">
      <w:pPr>
        <w:jc w:val="both"/>
      </w:pPr>
      <w:r>
        <w:t xml:space="preserve">I premi non ritirati al 30° giorno successivo all’estrazione, </w:t>
      </w:r>
      <w:r>
        <w:rPr>
          <w:b/>
        </w:rPr>
        <w:t>verranno acquisiti nel patrimonio dell’</w:t>
      </w:r>
      <w:proofErr w:type="spellStart"/>
      <w:r>
        <w:rPr>
          <w:b/>
        </w:rPr>
        <w:t>Arep</w:t>
      </w:r>
      <w:proofErr w:type="spellEnd"/>
      <w:r>
        <w:rPr>
          <w:b/>
        </w:rPr>
        <w:t xml:space="preserve"> Onlus.</w:t>
      </w:r>
    </w:p>
    <w:p w:rsidR="00BA556D" w:rsidRDefault="00BA556D" w:rsidP="005B69A5">
      <w:pPr>
        <w:jc w:val="both"/>
      </w:pPr>
    </w:p>
    <w:p w:rsidR="00BA556D" w:rsidRDefault="00E3608A" w:rsidP="005B69A5">
      <w:pPr>
        <w:jc w:val="both"/>
      </w:pPr>
      <w:r>
        <w:t>Villorba, 10/05/2019</w:t>
      </w:r>
    </w:p>
    <w:p w:rsidR="00BA556D" w:rsidRDefault="00BA556D" w:rsidP="005B69A5">
      <w:pPr>
        <w:jc w:val="both"/>
      </w:pPr>
      <w:r>
        <w:t>Il Presidente</w:t>
      </w:r>
    </w:p>
    <w:p w:rsidR="00BA556D" w:rsidRDefault="00BA556D" w:rsidP="005B69A5">
      <w:pPr>
        <w:jc w:val="both"/>
      </w:pPr>
      <w:r>
        <w:t>Dott. Giorgio Moretto</w:t>
      </w:r>
    </w:p>
    <w:p w:rsidR="00BA556D" w:rsidRDefault="00BA556D" w:rsidP="005B69A5">
      <w:pPr>
        <w:jc w:val="both"/>
      </w:pPr>
      <w:proofErr w:type="spellStart"/>
      <w:r>
        <w:t>Arep</w:t>
      </w:r>
      <w:proofErr w:type="spellEnd"/>
      <w:r>
        <w:t xml:space="preserve"> Onlus</w:t>
      </w:r>
    </w:p>
    <w:p w:rsidR="00BA556D" w:rsidRPr="00BA556D" w:rsidRDefault="00BA556D" w:rsidP="005B69A5">
      <w:pPr>
        <w:jc w:val="both"/>
      </w:pPr>
    </w:p>
    <w:sectPr w:rsidR="00BA556D" w:rsidRPr="00BA556D" w:rsidSect="00662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F9" w:rsidRDefault="00A900F9" w:rsidP="00844033">
      <w:pPr>
        <w:spacing w:after="0" w:line="240" w:lineRule="auto"/>
      </w:pPr>
      <w:r>
        <w:separator/>
      </w:r>
    </w:p>
  </w:endnote>
  <w:endnote w:type="continuationSeparator" w:id="0">
    <w:p w:rsidR="00A900F9" w:rsidRDefault="00A900F9" w:rsidP="008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29" w:rsidRDefault="005938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ED" w:rsidRDefault="006627ED" w:rsidP="006627ED">
    <w:pPr>
      <w:pStyle w:val="Pidipagina"/>
      <w:jc w:val="center"/>
      <w:rPr>
        <w:b/>
        <w:bCs/>
        <w:sz w:val="16"/>
      </w:rPr>
    </w:pPr>
    <w:r>
      <w:rPr>
        <w:b/>
        <w:bCs/>
        <w:sz w:val="16"/>
      </w:rPr>
      <w:t>AREP ONLUS</w:t>
    </w:r>
  </w:p>
  <w:p w:rsidR="006627ED" w:rsidRDefault="006627ED" w:rsidP="006627ED">
    <w:pPr>
      <w:pStyle w:val="Pidipagina"/>
      <w:jc w:val="center"/>
      <w:rPr>
        <w:sz w:val="16"/>
      </w:rPr>
    </w:pPr>
    <w:r>
      <w:rPr>
        <w:sz w:val="16"/>
      </w:rPr>
      <w:t xml:space="preserve">Via </w:t>
    </w:r>
    <w:proofErr w:type="spellStart"/>
    <w:r>
      <w:rPr>
        <w:sz w:val="16"/>
      </w:rPr>
      <w:t>Vazzole</w:t>
    </w:r>
    <w:proofErr w:type="spellEnd"/>
    <w:r>
      <w:rPr>
        <w:sz w:val="16"/>
      </w:rPr>
      <w:t xml:space="preserve"> nr. 5 – 31020   </w:t>
    </w:r>
    <w:proofErr w:type="gramStart"/>
    <w:r>
      <w:rPr>
        <w:sz w:val="16"/>
      </w:rPr>
      <w:t>VILLORBA  TV</w:t>
    </w:r>
    <w:proofErr w:type="gramEnd"/>
  </w:p>
  <w:p w:rsidR="006627ED" w:rsidRDefault="006627ED" w:rsidP="006627ED">
    <w:pPr>
      <w:pStyle w:val="Pidipagina"/>
      <w:jc w:val="center"/>
      <w:rPr>
        <w:sz w:val="16"/>
      </w:rPr>
    </w:pPr>
    <w:r>
      <w:rPr>
        <w:sz w:val="16"/>
      </w:rPr>
      <w:t>T</w:t>
    </w:r>
    <w:r w:rsidR="006B55C9">
      <w:rPr>
        <w:sz w:val="16"/>
      </w:rPr>
      <w:t>el. 0422/1837039</w:t>
    </w:r>
    <w:r w:rsidR="00593829">
      <w:rPr>
        <w:sz w:val="16"/>
      </w:rPr>
      <w:t xml:space="preserve">     </w:t>
    </w:r>
    <w:r>
      <w:rPr>
        <w:sz w:val="16"/>
      </w:rPr>
      <w:t xml:space="preserve">  </w:t>
    </w:r>
    <w:r w:rsidR="00593829">
      <w:rPr>
        <w:sz w:val="16"/>
      </w:rPr>
      <w:t xml:space="preserve">  </w:t>
    </w:r>
    <w:proofErr w:type="gramStart"/>
    <w:r w:rsidR="00593829">
      <w:rPr>
        <w:sz w:val="16"/>
      </w:rPr>
      <w:t>Fax  0422</w:t>
    </w:r>
    <w:proofErr w:type="gramEnd"/>
    <w:r w:rsidR="00593829">
      <w:rPr>
        <w:sz w:val="16"/>
      </w:rPr>
      <w:t xml:space="preserve">/1523106      </w:t>
    </w:r>
    <w:r>
      <w:rPr>
        <w:sz w:val="16"/>
      </w:rPr>
      <w:t xml:space="preserve">  e-mail    </w:t>
    </w:r>
    <w:hyperlink r:id="rId1" w:history="1">
      <w:r w:rsidR="00210FC3" w:rsidRPr="00BD1031">
        <w:rPr>
          <w:rStyle w:val="Collegamentoipertestuale"/>
          <w:sz w:val="16"/>
        </w:rPr>
        <w:t>sociale@arep.it</w:t>
      </w:r>
    </w:hyperlink>
  </w:p>
  <w:p w:rsidR="006627ED" w:rsidRDefault="006627ED" w:rsidP="006627ED">
    <w:pPr>
      <w:pStyle w:val="Pidipagina"/>
      <w:jc w:val="center"/>
      <w:rPr>
        <w:sz w:val="16"/>
      </w:rPr>
    </w:pPr>
    <w:r>
      <w:rPr>
        <w:sz w:val="16"/>
      </w:rPr>
      <w:t>P.IVA 03342910266      C.F.    91002060266</w:t>
    </w:r>
  </w:p>
  <w:p w:rsidR="006627ED" w:rsidRPr="006627ED" w:rsidRDefault="006627E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29" w:rsidRDefault="005938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F9" w:rsidRDefault="00A900F9" w:rsidP="00844033">
      <w:pPr>
        <w:spacing w:after="0" w:line="240" w:lineRule="auto"/>
      </w:pPr>
      <w:r>
        <w:separator/>
      </w:r>
    </w:p>
  </w:footnote>
  <w:footnote w:type="continuationSeparator" w:id="0">
    <w:p w:rsidR="00A900F9" w:rsidRDefault="00A900F9" w:rsidP="0084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29" w:rsidRDefault="005938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33" w:rsidRDefault="00844033">
    <w:pPr>
      <w:pStyle w:val="Intestazione"/>
    </w:pPr>
    <w:r>
      <w:rPr>
        <w:noProof/>
        <w:lang w:eastAsia="it-IT"/>
      </w:rPr>
      <w:drawing>
        <wp:inline distT="0" distB="0" distL="0" distR="0">
          <wp:extent cx="1600200" cy="78705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033" w:rsidRPr="006627ED" w:rsidRDefault="00844033">
    <w:pPr>
      <w:pStyle w:val="Intestazione"/>
      <w:rPr>
        <w:sz w:val="20"/>
        <w:szCs w:val="20"/>
      </w:rPr>
    </w:pPr>
    <w:r w:rsidRPr="006627ED">
      <w:rPr>
        <w:sz w:val="20"/>
        <w:szCs w:val="20"/>
      </w:rPr>
      <w:t xml:space="preserve">                         </w:t>
    </w:r>
  </w:p>
  <w:p w:rsidR="00844033" w:rsidRDefault="008440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29" w:rsidRDefault="005938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B1B"/>
    <w:multiLevelType w:val="hybridMultilevel"/>
    <w:tmpl w:val="8286E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4AD6"/>
    <w:multiLevelType w:val="singleLevel"/>
    <w:tmpl w:val="0130F9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971727"/>
    <w:multiLevelType w:val="hybridMultilevel"/>
    <w:tmpl w:val="DE3E9936"/>
    <w:lvl w:ilvl="0" w:tplc="3D60F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77C"/>
    <w:multiLevelType w:val="hybridMultilevel"/>
    <w:tmpl w:val="F3908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3541"/>
    <w:multiLevelType w:val="hybridMultilevel"/>
    <w:tmpl w:val="79262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1DE0"/>
    <w:multiLevelType w:val="hybridMultilevel"/>
    <w:tmpl w:val="B4D6FFC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3"/>
    <w:rsid w:val="00005C50"/>
    <w:rsid w:val="00082715"/>
    <w:rsid w:val="00127924"/>
    <w:rsid w:val="0017413C"/>
    <w:rsid w:val="00194D3C"/>
    <w:rsid w:val="001A6E1F"/>
    <w:rsid w:val="00210FC3"/>
    <w:rsid w:val="002724FB"/>
    <w:rsid w:val="002E1529"/>
    <w:rsid w:val="00307DC2"/>
    <w:rsid w:val="00366A13"/>
    <w:rsid w:val="003F4B18"/>
    <w:rsid w:val="0045066B"/>
    <w:rsid w:val="004B6C9D"/>
    <w:rsid w:val="0052757D"/>
    <w:rsid w:val="00533F79"/>
    <w:rsid w:val="005371D6"/>
    <w:rsid w:val="005434BE"/>
    <w:rsid w:val="005707D9"/>
    <w:rsid w:val="00593829"/>
    <w:rsid w:val="005B69A5"/>
    <w:rsid w:val="005C0F85"/>
    <w:rsid w:val="005E1C29"/>
    <w:rsid w:val="006627ED"/>
    <w:rsid w:val="006B55C9"/>
    <w:rsid w:val="006F57E2"/>
    <w:rsid w:val="00721FB6"/>
    <w:rsid w:val="00764F73"/>
    <w:rsid w:val="007954D1"/>
    <w:rsid w:val="007B02C0"/>
    <w:rsid w:val="007C7295"/>
    <w:rsid w:val="007C7CDF"/>
    <w:rsid w:val="007D5D77"/>
    <w:rsid w:val="00844033"/>
    <w:rsid w:val="008E5DBD"/>
    <w:rsid w:val="009526F2"/>
    <w:rsid w:val="0099188E"/>
    <w:rsid w:val="009A73B8"/>
    <w:rsid w:val="00A057EE"/>
    <w:rsid w:val="00A35452"/>
    <w:rsid w:val="00A80BF7"/>
    <w:rsid w:val="00A900F9"/>
    <w:rsid w:val="00AD500C"/>
    <w:rsid w:val="00AE78CC"/>
    <w:rsid w:val="00B4133B"/>
    <w:rsid w:val="00B938A8"/>
    <w:rsid w:val="00B94D4B"/>
    <w:rsid w:val="00BA1AD2"/>
    <w:rsid w:val="00BA556D"/>
    <w:rsid w:val="00CB01BB"/>
    <w:rsid w:val="00CE0BA2"/>
    <w:rsid w:val="00D9355C"/>
    <w:rsid w:val="00DB58EC"/>
    <w:rsid w:val="00E3608A"/>
    <w:rsid w:val="00E40BDD"/>
    <w:rsid w:val="00E54292"/>
    <w:rsid w:val="00EB5858"/>
    <w:rsid w:val="00F2321B"/>
    <w:rsid w:val="00FA5B56"/>
    <w:rsid w:val="00FC537D"/>
    <w:rsid w:val="00FD7BEF"/>
    <w:rsid w:val="00FE3AEC"/>
    <w:rsid w:val="00FE55E8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507A44D8-FD37-406F-93F9-5DC29E4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57D"/>
  </w:style>
  <w:style w:type="paragraph" w:styleId="Titolo1">
    <w:name w:val="heading 1"/>
    <w:basedOn w:val="Normale"/>
    <w:next w:val="Normale"/>
    <w:link w:val="Titolo1Carattere"/>
    <w:uiPriority w:val="9"/>
    <w:qFormat/>
    <w:rsid w:val="00844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844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033"/>
  </w:style>
  <w:style w:type="paragraph" w:styleId="Pidipagina">
    <w:name w:val="footer"/>
    <w:basedOn w:val="Normale"/>
    <w:link w:val="PidipaginaCarattere"/>
    <w:unhideWhenUsed/>
    <w:rsid w:val="00844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0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6627E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C537D"/>
    <w:pPr>
      <w:spacing w:after="0" w:line="240" w:lineRule="auto"/>
      <w:ind w:left="567" w:right="567" w:firstLine="397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27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e@are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F0BB-C9EE-48FF-9A57-12267A0E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2018-10-17T14:32:00Z</cp:lastPrinted>
  <dcterms:created xsi:type="dcterms:W3CDTF">2019-05-31T10:41:00Z</dcterms:created>
  <dcterms:modified xsi:type="dcterms:W3CDTF">2019-05-31T10:41:00Z</dcterms:modified>
</cp:coreProperties>
</file>